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7E9C8" w14:textId="77777777" w:rsidR="005B6624" w:rsidRDefault="005B6624" w:rsidP="005B6624">
      <w:pPr>
        <w:spacing w:before="160" w:after="140"/>
        <w:jc w:val="both"/>
      </w:pPr>
      <w:r>
        <w:rPr>
          <w:b/>
          <w:bCs/>
          <w:color w:val="0E2841"/>
          <w:sz w:val="26"/>
          <w:szCs w:val="26"/>
        </w:rPr>
        <w:t>Máte nás v kapse. Co pro vás aplikace Záchranka udělá</w:t>
      </w:r>
    </w:p>
    <w:p w14:paraId="06B0885C" w14:textId="77777777" w:rsidR="005B6624" w:rsidRDefault="005B6624" w:rsidP="005B6624">
      <w:pPr>
        <w:spacing w:before="120" w:after="200" w:line="276" w:lineRule="auto"/>
        <w:jc w:val="both"/>
      </w:pPr>
      <w:r>
        <w:t>Zdravotnická záchranná služba Zlínského kraje rozšířila spolupráci s mobilní aplikací Záchranka a Zlínský kraj se stal jejím jedenáctým partnerským krajem. Aplikace je přímo napojená na dispečink záchranné služby, obyvatelé kraje tak mají k dispozici plný rozsah jejích funkcí navázaný na krajské zdravotnické operační středisko ve Zlíně.</w:t>
      </w:r>
    </w:p>
    <w:p w14:paraId="3D6BD7B6" w14:textId="77777777" w:rsidR="005B6624" w:rsidRDefault="005B6624" w:rsidP="005B6624">
      <w:pPr>
        <w:spacing w:before="280" w:after="120"/>
        <w:jc w:val="both"/>
      </w:pPr>
      <w:r>
        <w:rPr>
          <w:b/>
          <w:bCs/>
          <w:color w:val="0E2841"/>
          <w:spacing w:val="10"/>
          <w:sz w:val="21"/>
          <w:szCs w:val="21"/>
        </w:rPr>
        <w:t>CO SE ZMĚNÍ, KDYŽ ZAVOLÁTE Z APLIKACE</w:t>
      </w:r>
    </w:p>
    <w:p w14:paraId="6D3F33FC" w14:textId="77777777" w:rsidR="005B6624" w:rsidRDefault="005B6624" w:rsidP="005B6624">
      <w:pPr>
        <w:spacing w:before="120" w:after="200" w:line="276" w:lineRule="auto"/>
        <w:jc w:val="both"/>
      </w:pPr>
      <w:r>
        <w:t>Aplikace má jedno červené tlačítko SOS. Po stisku se zeptá, zda je potřeba zdravotní pomoc, a podle odpovědi nabídne spojení s linkou 155, nebo 112. Současně odešle na dispečink nouzovou zprávu s přesnou polohou. To je zásadní v horském a lesnatém terénu Valašska, na cyklostezkách, u vody a všude, kde volající sám neumí popsat, kde je.</w:t>
      </w:r>
    </w:p>
    <w:p w14:paraId="2CBA46B4" w14:textId="77777777" w:rsidR="005B6624" w:rsidRDefault="005B6624" w:rsidP="005B6624">
      <w:pPr>
        <w:spacing w:before="120" w:after="200" w:line="276" w:lineRule="auto"/>
        <w:jc w:val="both"/>
      </w:pPr>
      <w:r>
        <w:t xml:space="preserve">Aplikace zároveň předá zdravotní profil, který si uživatel předem vyplnil — trvalé nemoci, léky, alergie, kontakt na blízkou osobu. Posádka tak přijíždí k pacientovi, o kterém už něco ví. Pro chvíle, kdy člověk nemůže mluvit, je pod tlačítkem SOS tlačítko „Nemohu mluvit“ s výběrem typových situací a následným SMS </w:t>
      </w:r>
      <w:proofErr w:type="spellStart"/>
      <w:r>
        <w:t>chatem</w:t>
      </w:r>
      <w:proofErr w:type="spellEnd"/>
      <w:r>
        <w:t xml:space="preserve"> s operačním střediskem.</w:t>
      </w:r>
    </w:p>
    <w:p w14:paraId="0137407C" w14:textId="77777777" w:rsidR="005B6624" w:rsidRDefault="005B6624" w:rsidP="005B6624">
      <w:pPr>
        <w:spacing w:before="280" w:after="120"/>
        <w:jc w:val="both"/>
      </w:pPr>
      <w:r>
        <w:rPr>
          <w:b/>
          <w:bCs/>
          <w:color w:val="0E2841"/>
          <w:spacing w:val="10"/>
          <w:sz w:val="21"/>
          <w:szCs w:val="21"/>
        </w:rPr>
        <w:t>APLIKACE SE HODÍ I MIMO KRIZI</w:t>
      </w:r>
    </w:p>
    <w:p w14:paraId="3FB18766" w14:textId="77777777" w:rsidR="005B6624" w:rsidRDefault="005B6624" w:rsidP="005B6624">
      <w:pPr>
        <w:spacing w:after="120" w:line="276" w:lineRule="auto"/>
        <w:ind w:left="340" w:hanging="340"/>
        <w:jc w:val="both"/>
      </w:pPr>
      <w:r>
        <w:t>• najde v Lokátoru nejbližší veřejně dostupný defibrilátor (AED) — aplikace má ucelenou databázi všech veřejně dostupných AED v České republice, kterou využívá i záchranná služba,</w:t>
      </w:r>
    </w:p>
    <w:p w14:paraId="18A4304C" w14:textId="77777777" w:rsidR="005B6624" w:rsidRDefault="005B6624" w:rsidP="005B6624">
      <w:pPr>
        <w:spacing w:after="120" w:line="276" w:lineRule="auto"/>
        <w:ind w:left="340" w:hanging="340"/>
        <w:jc w:val="both"/>
      </w:pPr>
      <w:r>
        <w:t>• ukáže otevřené lékárny a pohotovostní služby v kraji,</w:t>
      </w:r>
    </w:p>
    <w:p w14:paraId="6DDD8330" w14:textId="77777777" w:rsidR="005B6624" w:rsidRDefault="005B6624" w:rsidP="005B6624">
      <w:pPr>
        <w:spacing w:after="120" w:line="276" w:lineRule="auto"/>
        <w:ind w:left="340" w:hanging="340"/>
        <w:jc w:val="both"/>
      </w:pPr>
      <w:r>
        <w:t>• doručí varování při mimořádné události,</w:t>
      </w:r>
    </w:p>
    <w:p w14:paraId="65FEAF63" w14:textId="77777777" w:rsidR="005B6624" w:rsidRDefault="005B6624" w:rsidP="005B6624">
      <w:pPr>
        <w:spacing w:after="120" w:line="276" w:lineRule="auto"/>
        <w:ind w:left="340" w:hanging="340"/>
        <w:jc w:val="both"/>
      </w:pPr>
      <w:r>
        <w:t>• nabídne postupy první pomoci pro laiky, srozumitelně a krok za krokem.</w:t>
      </w:r>
    </w:p>
    <w:p w14:paraId="769B58FB" w14:textId="77777777" w:rsidR="005B6624" w:rsidRDefault="005B6624" w:rsidP="005B6624">
      <w:pPr>
        <w:spacing w:before="280" w:after="120"/>
        <w:jc w:val="both"/>
      </w:pPr>
      <w:r>
        <w:rPr>
          <w:b/>
          <w:bCs/>
          <w:color w:val="0E2841"/>
          <w:spacing w:val="10"/>
          <w:sz w:val="21"/>
          <w:szCs w:val="21"/>
        </w:rPr>
        <w:t>JAK SI JI PŘIPRAVIT</w:t>
      </w:r>
    </w:p>
    <w:p w14:paraId="40B1843A" w14:textId="77777777" w:rsidR="005B6624" w:rsidRDefault="005B6624" w:rsidP="005B6624">
      <w:pPr>
        <w:spacing w:before="120" w:after="200" w:line="276" w:lineRule="auto"/>
        <w:jc w:val="both"/>
      </w:pPr>
      <w:r>
        <w:t xml:space="preserve">Stáhněte si ji zdarma z </w:t>
      </w:r>
      <w:proofErr w:type="spellStart"/>
      <w:r>
        <w:t>App</w:t>
      </w:r>
      <w:proofErr w:type="spellEnd"/>
      <w:r>
        <w:t xml:space="preserve"> </w:t>
      </w:r>
      <w:proofErr w:type="spellStart"/>
      <w:r>
        <w:t>Store</w:t>
      </w:r>
      <w:proofErr w:type="spellEnd"/>
      <w:r>
        <w:t xml:space="preserve"> nebo Google Play, povolte přístup k poloze, vyplňte zdravotní profil a jednou si ji projděte nanečisto. Ve chvíli, kdy ji budete potřebovat, na učení nebude čas. A hlavně: stáhněte ji i svým rodičům a prarodičům — právě jim pomůže nejvíc.</w:t>
      </w:r>
    </w:p>
    <w:p w14:paraId="752A8666" w14:textId="77777777" w:rsidR="005B6624" w:rsidRDefault="005B6624" w:rsidP="005B6624">
      <w:pPr>
        <w:spacing w:before="280" w:after="120"/>
        <w:jc w:val="both"/>
      </w:pPr>
      <w:r>
        <w:rPr>
          <w:b/>
          <w:bCs/>
          <w:color w:val="0E2841"/>
          <w:spacing w:val="10"/>
          <w:sz w:val="21"/>
          <w:szCs w:val="21"/>
        </w:rPr>
        <w:t>CO APLIKACE NEUMÍ</w:t>
      </w:r>
    </w:p>
    <w:p w14:paraId="7B72F561" w14:textId="77777777" w:rsidR="005B6624" w:rsidRDefault="005B6624" w:rsidP="005B6624">
      <w:pPr>
        <w:pBdr>
          <w:left w:val="single" w:sz="18" w:space="12" w:color="01696F"/>
        </w:pBdr>
        <w:spacing w:after="200" w:line="276" w:lineRule="auto"/>
        <w:ind w:left="360"/>
        <w:jc w:val="both"/>
      </w:pPr>
      <w:r>
        <w:rPr>
          <w:b/>
          <w:bCs/>
        </w:rPr>
        <w:t>Aplikace Záchranka nenahrazuje volání na linku 155.</w:t>
      </w:r>
      <w:r>
        <w:t xml:space="preserve"> Spojení s operátorem je vždy potřeba potvrdit — teprve hovor nebo SMS chat s dispečinkem znamená zahájení záchranné operace. Aplikace nefunguje bez signálu ani s vybitým telefonem a nezkracuje dojezdový čas posádky. Co dělá, je jiná a stejně důležitá věc: pomůže nás k vám dovést přesněji a dá nám o pacientovi informace, které bychom jinak zjišťovali až na místě.</w:t>
      </w:r>
    </w:p>
    <w:p w14:paraId="043C9409" w14:textId="77777777" w:rsidR="005B6624" w:rsidRDefault="005B6624" w:rsidP="005B6624">
      <w:pPr>
        <w:spacing w:before="120" w:after="200" w:line="276" w:lineRule="auto"/>
        <w:jc w:val="both"/>
      </w:pPr>
      <w:r>
        <w:t>Loni naše operační středisko přijalo více než 100 tisíc tísňových volání a posádky vyjížděly přes 65 tisíc krát. V takovém objemu má každá přesná informace váhu.</w:t>
      </w:r>
    </w:p>
    <w:p w14:paraId="2307D23F" w14:textId="77777777" w:rsidR="005B6624" w:rsidRDefault="005B6624" w:rsidP="005B6624">
      <w:pPr>
        <w:spacing w:after="200" w:line="276" w:lineRule="auto"/>
        <w:jc w:val="both"/>
      </w:pPr>
      <w:r>
        <w:rPr>
          <w:color w:val="7A7974"/>
          <w:sz w:val="19"/>
          <w:szCs w:val="19"/>
        </w:rPr>
        <w:t xml:space="preserve">Více na </w:t>
      </w:r>
      <w:r>
        <w:rPr>
          <w:b/>
          <w:bCs/>
          <w:color w:val="7A7974"/>
          <w:sz w:val="19"/>
          <w:szCs w:val="19"/>
        </w:rPr>
        <w:t>www.zzszk.cz/zachranka</w:t>
      </w:r>
    </w:p>
    <w:p w14:paraId="732EE876" w14:textId="77777777" w:rsidR="00BB4744" w:rsidRDefault="00BB4744"/>
    <w:sectPr w:rsidR="00BB47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624"/>
    <w:rsid w:val="00180DF7"/>
    <w:rsid w:val="00295977"/>
    <w:rsid w:val="005B6624"/>
    <w:rsid w:val="00A33320"/>
    <w:rsid w:val="00BB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13253"/>
  <w15:chartTrackingRefBased/>
  <w15:docId w15:val="{7CF74146-994B-499A-A40B-52BBAD84C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B6624"/>
    <w:pPr>
      <w:spacing w:after="0" w:line="240" w:lineRule="auto"/>
    </w:pPr>
    <w:rPr>
      <w:rFonts w:ascii="Calibri" w:eastAsia="Calibri" w:hAnsi="Calibri" w:cs="Calibri"/>
      <w:color w:val="28251D"/>
      <w:kern w:val="0"/>
      <w:sz w:val="22"/>
      <w:szCs w:val="22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B662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B662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B662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B662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B662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B662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B662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B662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B662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B66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B66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B66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B662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B662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B662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B662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B662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B662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B6624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5B66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B662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5B66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B662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5B662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B662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5B662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B66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B662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B66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Slaměnová</dc:creator>
  <cp:keywords/>
  <dc:description/>
  <cp:lastModifiedBy>Veronika Slaměnová</cp:lastModifiedBy>
  <cp:revision>2</cp:revision>
  <dcterms:created xsi:type="dcterms:W3CDTF">2026-10-27T08:39:00Z</dcterms:created>
  <dcterms:modified xsi:type="dcterms:W3CDTF">2026-10-27T08:39:00Z</dcterms:modified>
</cp:coreProperties>
</file>