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65BC" w14:textId="22C07B33" w:rsidR="00763784" w:rsidRDefault="001E2AB1" w:rsidP="00763784">
      <w:pPr>
        <w:rPr>
          <w:b/>
          <w:bCs/>
          <w:color w:val="FF0000"/>
          <w:sz w:val="32"/>
          <w:szCs w:val="32"/>
        </w:rPr>
      </w:pPr>
      <w:r w:rsidRPr="001E2AB1">
        <w:rPr>
          <w:b/>
          <w:bCs/>
          <w:color w:val="FF0000"/>
          <w:sz w:val="32"/>
          <w:szCs w:val="32"/>
        </w:rPr>
        <w:t xml:space="preserve">KRIZOVÝ ŠTÁB MĚSTA KAROLINKA </w:t>
      </w:r>
    </w:p>
    <w:p w14:paraId="1F6C67B7" w14:textId="63B48578" w:rsidR="004C5904" w:rsidRPr="004C5904" w:rsidRDefault="004C5904" w:rsidP="00763784">
      <w:pPr>
        <w:rPr>
          <w:i/>
          <w:iCs/>
          <w:sz w:val="24"/>
          <w:szCs w:val="24"/>
        </w:rPr>
      </w:pPr>
      <w:r w:rsidRPr="004C5904">
        <w:rPr>
          <w:i/>
          <w:iCs/>
          <w:sz w:val="24"/>
          <w:szCs w:val="24"/>
        </w:rPr>
        <w:t xml:space="preserve">(zřízen rozhodnutím </w:t>
      </w:r>
      <w:r>
        <w:rPr>
          <w:i/>
          <w:iCs/>
          <w:sz w:val="24"/>
          <w:szCs w:val="24"/>
        </w:rPr>
        <w:t xml:space="preserve">53. </w:t>
      </w:r>
      <w:r w:rsidRPr="004C5904">
        <w:rPr>
          <w:i/>
          <w:iCs/>
          <w:sz w:val="24"/>
          <w:szCs w:val="24"/>
        </w:rPr>
        <w:t>RMK dne 27.5.2024 pod číslem usnesení 53/628</w:t>
      </w:r>
      <w:r>
        <w:rPr>
          <w:i/>
          <w:iCs/>
          <w:sz w:val="24"/>
          <w:szCs w:val="24"/>
        </w:rPr>
        <w:t>)</w:t>
      </w:r>
    </w:p>
    <w:p w14:paraId="3CA9F770" w14:textId="151237F1" w:rsidR="00D72F7D" w:rsidRPr="001E2AB1" w:rsidRDefault="00387365" w:rsidP="004C3B96">
      <w:pPr>
        <w:rPr>
          <w:sz w:val="28"/>
          <w:szCs w:val="28"/>
        </w:rPr>
      </w:pPr>
      <w:r w:rsidRPr="001E2AB1">
        <w:rPr>
          <w:sz w:val="28"/>
          <w:szCs w:val="28"/>
        </w:rPr>
        <w:t>Starosta obce zajišťuje připravenost obce na řešení krizových situací</w:t>
      </w:r>
      <w:r w:rsidR="004C3B96" w:rsidRPr="001E2AB1">
        <w:rPr>
          <w:sz w:val="28"/>
          <w:szCs w:val="28"/>
        </w:rPr>
        <w:t>,</w:t>
      </w:r>
      <w:r w:rsidRPr="001E2AB1">
        <w:rPr>
          <w:sz w:val="28"/>
          <w:szCs w:val="28"/>
        </w:rPr>
        <w:t xml:space="preserve"> ostatní orgány obce se na této připravenosti podílejí. Za účelem přípravy na krizové situace a jejich řešení </w:t>
      </w:r>
      <w:r w:rsidR="004C3B96" w:rsidRPr="001E2AB1">
        <w:rPr>
          <w:sz w:val="28"/>
          <w:szCs w:val="28"/>
        </w:rPr>
        <w:t xml:space="preserve">podle §21 zákona č. 240/2000 Sb. - Zákon o krizovém řízení a o změně některých zákonů (krizový zákon) </w:t>
      </w:r>
      <w:r w:rsidRPr="001E2AB1">
        <w:rPr>
          <w:sz w:val="28"/>
          <w:szCs w:val="28"/>
        </w:rPr>
        <w:t>může zřídit krizový štáb obce jako svůj pracovní orgán</w:t>
      </w:r>
      <w:r w:rsidR="004C3B96" w:rsidRPr="001E2AB1">
        <w:rPr>
          <w:sz w:val="28"/>
          <w:szCs w:val="28"/>
        </w:rPr>
        <w:t xml:space="preserve"> sloužící pro zvládání mimořádných krizových situací a který svolává starosta při vyhlášení krizového stavu na území obce. Štáb pracuje v součinnosti s orgány zajišťující záchranné a likvidační práce a zabezpečuje odpovídající zázemí příslušným osobám.</w:t>
      </w:r>
    </w:p>
    <w:p w14:paraId="172A140C" w14:textId="77777777" w:rsidR="001E2AB1" w:rsidRDefault="001E2AB1" w:rsidP="00387365">
      <w:pPr>
        <w:rPr>
          <w:b/>
          <w:bCs/>
          <w:sz w:val="28"/>
          <w:szCs w:val="28"/>
          <w:u w:val="single"/>
        </w:rPr>
      </w:pPr>
    </w:p>
    <w:p w14:paraId="428EC09F" w14:textId="77777777" w:rsidR="001E2AB1" w:rsidRDefault="001E2AB1" w:rsidP="00387365">
      <w:pPr>
        <w:rPr>
          <w:b/>
          <w:bCs/>
          <w:sz w:val="28"/>
          <w:szCs w:val="28"/>
          <w:u w:val="single"/>
        </w:rPr>
      </w:pPr>
    </w:p>
    <w:p w14:paraId="1767BD36" w14:textId="444FC03D" w:rsidR="0040667E" w:rsidRPr="001E2AB1" w:rsidRDefault="001E2AB1" w:rsidP="00387365">
      <w:pPr>
        <w:rPr>
          <w:b/>
          <w:bCs/>
          <w:sz w:val="28"/>
          <w:szCs w:val="28"/>
          <w:u w:val="single"/>
        </w:rPr>
      </w:pPr>
      <w:r w:rsidRPr="001E2AB1">
        <w:rPr>
          <w:b/>
          <w:bCs/>
          <w:sz w:val="28"/>
          <w:szCs w:val="28"/>
          <w:u w:val="single"/>
        </w:rPr>
        <w:t>S</w:t>
      </w:r>
      <w:r w:rsidR="0040667E" w:rsidRPr="001E2AB1">
        <w:rPr>
          <w:b/>
          <w:bCs/>
          <w:sz w:val="28"/>
          <w:szCs w:val="28"/>
          <w:u w:val="single"/>
        </w:rPr>
        <w:t>ložení Krizového štábu města Karolinka:</w:t>
      </w:r>
    </w:p>
    <w:p w14:paraId="5040F2F5" w14:textId="2384E72E" w:rsidR="0040667E" w:rsidRPr="001E2AB1" w:rsidRDefault="001E2AB1" w:rsidP="0040667E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Bc. Richard Holiš</w:t>
      </w:r>
      <w:r w:rsidR="0040667E" w:rsidRPr="001E2AB1">
        <w:rPr>
          <w:sz w:val="28"/>
          <w:szCs w:val="28"/>
        </w:rPr>
        <w:t>, starosta,</w:t>
      </w:r>
    </w:p>
    <w:p w14:paraId="66B58DA6" w14:textId="4AA903DE" w:rsidR="0040667E" w:rsidRPr="001E2AB1" w:rsidRDefault="0040667E" w:rsidP="0040667E">
      <w:pPr>
        <w:pStyle w:val="Bezmezer"/>
        <w:rPr>
          <w:sz w:val="28"/>
          <w:szCs w:val="28"/>
        </w:rPr>
      </w:pPr>
      <w:r w:rsidRPr="001E2AB1">
        <w:rPr>
          <w:sz w:val="28"/>
          <w:szCs w:val="28"/>
        </w:rPr>
        <w:t xml:space="preserve">Bc. Oldřich Škorňák, místostarosta, ZZS ZK, </w:t>
      </w:r>
    </w:p>
    <w:p w14:paraId="5E0801AE" w14:textId="51063FD4" w:rsidR="0040667E" w:rsidRPr="001E2AB1" w:rsidRDefault="0040667E" w:rsidP="0040667E">
      <w:pPr>
        <w:pStyle w:val="Bezmezer"/>
        <w:rPr>
          <w:sz w:val="28"/>
          <w:szCs w:val="28"/>
        </w:rPr>
      </w:pPr>
      <w:r w:rsidRPr="001E2AB1">
        <w:rPr>
          <w:sz w:val="28"/>
          <w:szCs w:val="28"/>
        </w:rPr>
        <w:t xml:space="preserve">Jiří Orság, radní, PČR, </w:t>
      </w:r>
    </w:p>
    <w:p w14:paraId="74354B05" w14:textId="77CB7C3B" w:rsidR="0040667E" w:rsidRPr="001E2AB1" w:rsidRDefault="0040667E" w:rsidP="0040667E">
      <w:pPr>
        <w:pStyle w:val="Bezmezer"/>
        <w:rPr>
          <w:sz w:val="28"/>
          <w:szCs w:val="28"/>
        </w:rPr>
      </w:pPr>
      <w:r w:rsidRPr="001E2AB1">
        <w:rPr>
          <w:sz w:val="28"/>
          <w:szCs w:val="28"/>
        </w:rPr>
        <w:t xml:space="preserve">Zdeněk Valíček, velitel JPO2, </w:t>
      </w:r>
    </w:p>
    <w:p w14:paraId="3B8C04B7" w14:textId="3A24B77C" w:rsidR="0040667E" w:rsidRPr="001E2AB1" w:rsidRDefault="0040667E" w:rsidP="0040667E">
      <w:pPr>
        <w:pStyle w:val="Bezmezer"/>
        <w:rPr>
          <w:sz w:val="28"/>
          <w:szCs w:val="28"/>
        </w:rPr>
      </w:pPr>
      <w:r w:rsidRPr="001E2AB1">
        <w:rPr>
          <w:sz w:val="28"/>
          <w:szCs w:val="28"/>
        </w:rPr>
        <w:t xml:space="preserve">Ing. </w:t>
      </w:r>
      <w:r w:rsidR="00E20CC0">
        <w:rPr>
          <w:sz w:val="28"/>
          <w:szCs w:val="28"/>
        </w:rPr>
        <w:t>Ivona Filgasová</w:t>
      </w:r>
      <w:r w:rsidRPr="001E2AB1">
        <w:rPr>
          <w:sz w:val="28"/>
          <w:szCs w:val="28"/>
        </w:rPr>
        <w:t>, ředitel</w:t>
      </w:r>
      <w:r w:rsidR="00E20CC0">
        <w:rPr>
          <w:sz w:val="28"/>
          <w:szCs w:val="28"/>
        </w:rPr>
        <w:t>ka</w:t>
      </w:r>
      <w:r w:rsidRPr="001E2AB1">
        <w:rPr>
          <w:sz w:val="28"/>
          <w:szCs w:val="28"/>
        </w:rPr>
        <w:t xml:space="preserve"> MBP, </w:t>
      </w:r>
    </w:p>
    <w:p w14:paraId="059DAABD" w14:textId="13C9E7AA" w:rsidR="0040667E" w:rsidRPr="001E2AB1" w:rsidRDefault="0040667E" w:rsidP="0040667E">
      <w:pPr>
        <w:pStyle w:val="Bezmezer"/>
        <w:rPr>
          <w:sz w:val="28"/>
          <w:szCs w:val="28"/>
        </w:rPr>
      </w:pPr>
      <w:r w:rsidRPr="001E2AB1">
        <w:rPr>
          <w:sz w:val="28"/>
          <w:szCs w:val="28"/>
        </w:rPr>
        <w:t xml:space="preserve">Bc. Lumír Pavlásek, krizový manažer, </w:t>
      </w:r>
      <w:r w:rsidR="00822D4B" w:rsidRPr="001E2AB1">
        <w:rPr>
          <w:sz w:val="28"/>
          <w:szCs w:val="28"/>
        </w:rPr>
        <w:t>ZZS ZK</w:t>
      </w:r>
    </w:p>
    <w:p w14:paraId="41FB12F4" w14:textId="61751602" w:rsidR="00D72F7D" w:rsidRPr="001E2AB1" w:rsidRDefault="0040667E" w:rsidP="0040667E">
      <w:pPr>
        <w:pStyle w:val="Bezmezer"/>
        <w:rPr>
          <w:sz w:val="28"/>
          <w:szCs w:val="28"/>
        </w:rPr>
      </w:pPr>
      <w:r w:rsidRPr="001E2AB1">
        <w:rPr>
          <w:sz w:val="28"/>
          <w:szCs w:val="28"/>
        </w:rPr>
        <w:t xml:space="preserve">Mgr. </w:t>
      </w:r>
      <w:r w:rsidR="005359F6">
        <w:rPr>
          <w:sz w:val="28"/>
          <w:szCs w:val="28"/>
        </w:rPr>
        <w:t>Ondřej Šrámek</w:t>
      </w:r>
      <w:r w:rsidRPr="001E2AB1">
        <w:rPr>
          <w:sz w:val="28"/>
          <w:szCs w:val="28"/>
        </w:rPr>
        <w:t>, ředitel ZŠ a MŠ.</w:t>
      </w:r>
    </w:p>
    <w:p w14:paraId="7B6D0D4D" w14:textId="77777777" w:rsidR="0040667E" w:rsidRDefault="0040667E" w:rsidP="0040667E">
      <w:pPr>
        <w:pStyle w:val="Bezmezer"/>
      </w:pPr>
    </w:p>
    <w:p w14:paraId="379D77F8" w14:textId="77777777" w:rsidR="001E2AB1" w:rsidRDefault="001E2AB1" w:rsidP="0040667E">
      <w:pPr>
        <w:pStyle w:val="Bezmezer"/>
      </w:pPr>
    </w:p>
    <w:p w14:paraId="1B290112" w14:textId="77777777" w:rsidR="001E2AB1" w:rsidRDefault="001E2AB1" w:rsidP="0040667E">
      <w:pPr>
        <w:pStyle w:val="Bezmezer"/>
      </w:pPr>
    </w:p>
    <w:p w14:paraId="1302A7BF" w14:textId="77777777" w:rsidR="001E2AB1" w:rsidRDefault="001E2AB1" w:rsidP="0040667E">
      <w:pPr>
        <w:pStyle w:val="Bezmezer"/>
      </w:pPr>
    </w:p>
    <w:sectPr w:rsidR="001E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84"/>
    <w:rsid w:val="00011B16"/>
    <w:rsid w:val="000F7314"/>
    <w:rsid w:val="001E2AB1"/>
    <w:rsid w:val="00387365"/>
    <w:rsid w:val="0040667E"/>
    <w:rsid w:val="004C3B96"/>
    <w:rsid w:val="004C5904"/>
    <w:rsid w:val="005359F6"/>
    <w:rsid w:val="006336A6"/>
    <w:rsid w:val="00763784"/>
    <w:rsid w:val="007728D9"/>
    <w:rsid w:val="00822D4B"/>
    <w:rsid w:val="00903712"/>
    <w:rsid w:val="00AC3D83"/>
    <w:rsid w:val="00C5505C"/>
    <w:rsid w:val="00D72F7D"/>
    <w:rsid w:val="00E20CC0"/>
    <w:rsid w:val="00EF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3329"/>
  <w15:chartTrackingRefBased/>
  <w15:docId w15:val="{CAFE48E0-7DFD-48BA-9FD0-BE0AF08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06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841</Characters>
  <Application>Microsoft Office Word</Application>
  <DocSecurity>0</DocSecurity>
  <Lines>23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dc:description/>
  <cp:lastModifiedBy>Oldřich Škorňák</cp:lastModifiedBy>
  <cp:revision>2</cp:revision>
  <cp:lastPrinted>2024-09-14T12:08:00Z</cp:lastPrinted>
  <dcterms:created xsi:type="dcterms:W3CDTF">2026-01-19T11:03:00Z</dcterms:created>
  <dcterms:modified xsi:type="dcterms:W3CDTF">2026-01-19T11:03:00Z</dcterms:modified>
</cp:coreProperties>
</file>